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HIGH COURT OF MIR</w:t>
      </w:r>
    </w:p>
    <w:p>
      <w:pPr>
        <w:spacing w:after="80"/>
        <w:jc w:val="center"/>
      </w:pPr>
      <w:r>
        <w:rPr>
          <w:b/>
          <w:bCs/>
          <w:color w:val="1B3A6B"/>
        </w:rPr>
        <w:t xml:space="preserve">THE OFFICE OF THE PROSECUTOR</w:t>
      </w:r>
    </w:p>
    <w:p>
      <w:pPr>
        <w:pStyle w:val="Title"/>
        <w:jc w:val="center"/>
      </w:pPr>
      <w:r>
        <w:t xml:space="preserve">COMPILED RECORD OF PETITIONS 12, 14 AND 21</w:t>
      </w:r>
    </w:p>
    <w:p>
      <w:pPr>
        <w:spacing w:after="80"/>
        <w:jc w:val="center"/>
      </w:pPr>
      <w:r>
        <w:rPr>
          <w:b/>
          <w:bCs/>
          <w:color w:val="1B3A6B"/>
        </w:rPr>
        <w:t xml:space="preserve">OTP DOC/REEF/PET/012-014-021</w:t>
      </w:r>
    </w:p>
    <w:p>
      <w:pPr>
        <w:spacing w:after="80"/>
        <w:jc w:val="center"/>
      </w:pPr>
      <w:r>
        <w:rPr>
          <w:i/>
          <w:iCs/>
          <w:color w:val="555555"/>
        </w:rPr>
        <w:t xml:space="preserve">Petitions submitted under Article 4 of the Protocol to the Statute of the High Court of Mir on Environmental Responsibility Proceedings (REEF)</w:t>
      </w:r>
    </w:p>
    <w:p>
      <w:pPr>
        <w:pStyle w:val="Heading1"/>
        <w:keepNext/>
      </w:pPr>
      <w:r>
        <w:t xml:space="preserve">NOTE OF THE OFFICE</w:t>
      </w:r>
    </w:p>
    <w:p>
      <w:pPr>
        <w:spacing w:after="120" w:before="120"/>
      </w:pPr>
      <w:r>
        <w:rPr>
          <w:b/>
          <w:bCs/>
        </w:rPr>
        <w:t xml:space="preserve">1.</w:t>
      </w:r>
      <w:r>
        <w:t xml:space="preserve"> This record compiles three petitions received by the Office of the Prosecutor under Article 4 of REEF concerning harm in the waters and on the shores of the Amarena Sea, the Cornucha Narrows and Lake Haida following Hurricane Yolanda.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1"/>
        <w:gridCol w:w="5976"/>
        <w:gridCol w:w="1693"/>
      </w:tblGrid>
      <w:tr>
        <w:trPr>
          <w:cantSplit/>
          <w:tblHeader/>
        </w:trPr>
        <w:tc>
          <w:tcPr>
            <w:tcW w:type="dxa" w:w="169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Petition</w:t>
            </w:r>
          </w:p>
        </w:tc>
        <w:tc>
          <w:tcPr>
            <w:tcW w:type="dxa" w:w="5976"/>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Petitioners</w:t>
            </w:r>
          </w:p>
        </w:tc>
        <w:tc>
          <w:tcPr>
            <w:tcW w:type="dxa" w:w="1693"/>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Received</w:t>
            </w:r>
          </w:p>
        </w:tc>
      </w:tr>
      <w:tr>
        <w:trPr>
          <w:cantSplit/>
          <w:tblHeader w:val="off"/>
        </w:trPr>
        <w:tc>
          <w:tcPr>
            <w:tcW w:type="dxa" w:w="169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12</w:t>
            </w:r>
          </w:p>
        </w:tc>
        <w:tc>
          <w:tcPr>
            <w:tcW w:type="dxa" w:w="59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The councils of Lampar, Ira'mas, Po-Kaya, Baia-Fa, Acio and Tamsk, together with the Southern Plains Fishers' and Shellfish Growers' Association and the Ira'ma Strait Fishers' Cooperative</w:t>
            </w:r>
          </w:p>
        </w:tc>
        <w:tc>
          <w:tcPr>
            <w:tcW w:type="dxa" w:w="169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Month 3</w:t>
            </w:r>
          </w:p>
        </w:tc>
      </w:tr>
      <w:tr>
        <w:trPr>
          <w:cantSplit/>
          <w:tblHeader w:val="off"/>
        </w:trPr>
        <w:tc>
          <w:tcPr>
            <w:tcW w:type="dxa" w:w="169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14</w:t>
            </w:r>
          </w:p>
        </w:tc>
        <w:tc>
          <w:tcPr>
            <w:tcW w:type="dxa" w:w="59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The Beli fishing communities of the north-eastern shore of Lake Haida</w:t>
            </w:r>
          </w:p>
        </w:tc>
        <w:tc>
          <w:tcPr>
            <w:tcW w:type="dxa" w:w="169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Month 4</w:t>
            </w:r>
          </w:p>
        </w:tc>
      </w:tr>
      <w:tr>
        <w:trPr>
          <w:cantSplit/>
          <w:tblHeader w:val="off"/>
        </w:trPr>
        <w:tc>
          <w:tcPr>
            <w:tcW w:type="dxa" w:w="169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21</w:t>
            </w:r>
          </w:p>
        </w:tc>
        <w:tc>
          <w:tcPr>
            <w:tcW w:type="dxa" w:w="597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The Ghani and Kotos communities of the Mokeng River and its Saden headwaters</w:t>
            </w:r>
          </w:p>
        </w:tc>
        <w:tc>
          <w:tcPr>
            <w:tcW w:type="dxa" w:w="1693"/>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Month 8</w:t>
            </w:r>
          </w:p>
        </w:tc>
      </w:tr>
    </w:tbl>
    <w:p>
      <w:pPr>
        <w:spacing w:after="120" w:before="120"/>
      </w:pPr>
      <w:r>
        <w:rPr>
          <w:b/>
          <w:bCs/>
        </w:rPr>
        <w:t xml:space="preserve">2.</w:t>
      </w:r>
      <w:r>
        <w:t xml:space="preserve"> The Office examined each petition as required by Article 4(2) of REEF. On the basis of Petition 12 and information from other sources, the Office found a reasonable basis to open an investigation under Article 5(1) of REEF and did so in Month 3. Petitions 14 and 21 were joined to that investigation on receipt.</w:t>
      </w:r>
    </w:p>
    <w:p>
      <w:pPr>
        <w:spacing w:after="120" w:before="120"/>
      </w:pPr>
      <w:r>
        <w:rPr>
          <w:b/>
          <w:bCs/>
        </w:rPr>
        <w:t xml:space="preserve">3.</w:t>
      </w:r>
      <w:r>
        <w:t xml:space="preserve"> The petitions are reproduced below as submitted, with the signatures shown by council or organization. This record reflects only the receipt and examination of the petitions. It does not express any view of the Office on the matters they describe.</w:t>
      </w:r>
    </w:p>
    <w:p>
      <w:pPr>
        <w:pStyle w:val="Heading1"/>
        <w:keepNext/>
        <w:pageBreakBefore/>
      </w:pPr>
      <w:r>
        <w:t xml:space="preserve">PETITION 12</w:t>
      </w:r>
    </w:p>
    <w:p>
      <w:pPr>
        <w:spacing w:after="120" w:before="120"/>
      </w:pPr>
      <w:r>
        <w:rPr>
          <w:i/>
          <w:iCs/>
          <w:color w:val="555555"/>
        </w:rPr>
        <w:t xml:space="preserve">To the Office of the Prosecutor of the High Court of Mir</w:t>
      </w:r>
    </w:p>
    <w:p>
      <w:pPr>
        <w:spacing w:after="120" w:before="120"/>
      </w:pPr>
      <w:r>
        <w:t xml:space="preserve">We, the councils of Lampar, Ira'mas, Po-Kaya, Baia-Fa, Acio and Tamsk, with the Southern Plains Fishers' and Shellfish Growers' Association and the Ira'ma Strait Fishers' Cooperative, submit this petition under Article 4 of REEF.</w:t>
      </w:r>
    </w:p>
    <w:p>
      <w:pPr>
        <w:spacing w:after="120" w:before="120"/>
      </w:pPr>
      <w:r>
        <w:t xml:space="preserve">We are the original peoples of this land. Long before the empire came, our peoples stewarded the Cornuchuan Plains together, collectively and cooperatively, sharing the land and the water by agreement among our councils. We still farm the Plains. We also gather shellfish and fish along the shore. Fish and shellfish are one part of how we feed our families and of what we trade, and the knowledge of the shellfish beds passes from our elders to our children.</w:t>
      </w:r>
    </w:p>
    <w:p>
      <w:pPr>
        <w:spacing w:after="120" w:before="120"/>
      </w:pPr>
      <w:r>
        <w:t xml:space="preserve">From Day 24 after Hurricane Yolanda, the shellfish began to die, first at Lampar. We reported the deaths to our fishers' groups. The newspapers wrote that the storm had killed them, and at first we believed it too. After the second storm, on Day 28, the deaths reached Ira'mas and Po-Kaya and did not stop. When we opened the shellfish, we found fine dark grit inside them.</w:t>
      </w:r>
    </w:p>
    <w:p>
      <w:pPr>
        <w:spacing w:after="120" w:before="120"/>
      </w:pPr>
      <w:r>
        <w:t xml:space="preserve">The Southern Plains Fishers' and Shellfish Growers' Association sent shellfish and water from Po-Kaya to the Cornuchuan Plains Agricultural University. The University found metal particles in them that matched the seabed nodules mined in the Amarena Sea. The University sent its results to the Secretary-General of the International Seabed Authority of Mir. The mining was stopped. By Day 42 the deaths had reached Baia-Fa. After the third storm, on Day 49, the harm entered Lake Haida and reached Acio, and by Day 56 it had reached Tamsk.</w:t>
      </w:r>
    </w:p>
    <w:p>
      <w:pPr>
        <w:spacing w:after="120" w:before="120"/>
      </w:pPr>
      <w:r>
        <w:t xml:space="preserve">Our shellfish beds are dead or covered in black mud. Our families have lost food and income. We do not know when it will be safe to gather shellfish again.</w:t>
      </w:r>
    </w:p>
    <w:p>
      <w:pPr>
        <w:spacing w:after="120" w:before="120"/>
      </w:pPr>
      <w:r>
        <w:t xml:space="preserve">We ask the Office:</w:t>
      </w:r>
    </w:p>
    <w:p>
      <w:pPr>
        <w:pStyle w:val="ListParagraph"/>
        <w:numPr>
          <w:ilvl w:val="0"/>
          <w:numId w:val="2"/>
        </w:numPr>
        <w:spacing w:after="80"/>
      </w:pPr>
      <w:r>
        <w:t xml:space="preserve">to investigate what caused this harm and who is responsible;</w:t>
      </w:r>
    </w:p>
    <w:p>
      <w:pPr>
        <w:pStyle w:val="ListParagraph"/>
        <w:numPr>
          <w:ilvl w:val="0"/>
          <w:numId w:val="2"/>
        </w:numPr>
        <w:spacing w:after="80"/>
      </w:pPr>
      <w:r>
        <w:t xml:space="preserve">to seek the restoration of our shellfish beds and shore waters;</w:t>
      </w:r>
    </w:p>
    <w:p>
      <w:pPr>
        <w:pStyle w:val="ListParagraph"/>
        <w:numPr>
          <w:ilvl w:val="0"/>
          <w:numId w:val="2"/>
        </w:numPr>
        <w:spacing w:after="80"/>
      </w:pPr>
      <w:r>
        <w:t xml:space="preserve">to seek compensation for the food and income our families have lost;</w:t>
      </w:r>
    </w:p>
    <w:p>
      <w:pPr>
        <w:pStyle w:val="ListParagraph"/>
        <w:numPr>
          <w:ilvl w:val="0"/>
          <w:numId w:val="2"/>
        </w:numPr>
        <w:spacing w:after="80"/>
      </w:pPr>
      <w:r>
        <w:t xml:space="preserve">to seek monitoring of our waters, with the results shared with our councils; and</w:t>
      </w:r>
    </w:p>
    <w:p>
      <w:pPr>
        <w:pStyle w:val="ListParagraph"/>
        <w:numPr>
          <w:ilvl w:val="0"/>
          <w:numId w:val="2"/>
        </w:numPr>
        <w:spacing w:after="80"/>
      </w:pPr>
      <w:r>
        <w:t xml:space="preserve">to ensure that our councils are heard.</w:t>
      </w:r>
    </w:p>
    <w:p>
      <w:pPr>
        <w:spacing w:after="120" w:before="120"/>
      </w:pPr>
      <w:r>
        <w:t xml:space="preserve">We have read that the royalties from this mine are held for the peoples of Mir. We ask whether the peoples whose waters were poisoned are counted among them.</w:t>
      </w:r>
    </w:p>
    <w:p>
      <w:pPr>
        <w:spacing w:after="120" w:before="120"/>
      </w:pPr>
      <w:r>
        <w:rPr>
          <w:i/>
          <w:iCs/>
        </w:rPr>
        <w:t xml:space="preserve">Signed:</w:t>
      </w:r>
      <w:r>
        <w:t xml:space="preserve"> Council of Lampar (Oxori) · Council of Ira'mas (Ha'pas) · Council of Po-Kaya (Morokhar) · Council of Baia-Fa (Morokhar) · Council of Acio (Kotos) · Council of Tamsk (Ölafen) · Southern Plains Fishers' and Shellfish Growers' Association · Ira'ma Strait Fishers' Cooperative</w:t>
      </w:r>
    </w:p>
    <w:p>
      <w:pPr>
        <w:pStyle w:val="Heading1"/>
        <w:keepNext/>
        <w:pageBreakBefore/>
      </w:pPr>
      <w:r>
        <w:t xml:space="preserve">PETITION 14</w:t>
      </w:r>
    </w:p>
    <w:p>
      <w:pPr>
        <w:spacing w:after="120" w:before="120"/>
      </w:pPr>
      <w:r>
        <w:rPr>
          <w:i/>
          <w:iCs/>
          <w:color w:val="555555"/>
        </w:rPr>
        <w:t xml:space="preserve">To the Office of the Prosecutor of the High Court of Mir</w:t>
      </w:r>
    </w:p>
    <w:p>
      <w:pPr>
        <w:spacing w:after="120" w:before="120"/>
      </w:pPr>
      <w:r>
        <w:t xml:space="preserve">We, the Beli fishing communities of the north-eastern shore of Lake Haida, submit this petition under Article 4 of REEF, on our own behalf.</w:t>
      </w:r>
    </w:p>
    <w:p>
      <w:pPr>
        <w:spacing w:after="120" w:before="120"/>
      </w:pPr>
      <w:r>
        <w:t xml:space="preserve">Our families have fished Lake Haida for generations, with nets and traps along our shore. The lake is our living.</w:t>
      </w:r>
    </w:p>
    <w:p>
      <w:pPr>
        <w:spacing w:after="120" w:before="120"/>
      </w:pPr>
      <w:r>
        <w:t xml:space="preserve">After the third storm, on Day 49, the lake turned muddy, and when it settled, black mud lay on the bottom and filled our nets and traps. The fish we catch near the bottom died or were gone. Since then our catch has failed, and the mud still lies on the bottom of the lake where we fish.</w:t>
      </w:r>
    </w:p>
    <w:p>
      <w:pPr>
        <w:spacing w:after="120" w:before="120"/>
      </w:pPr>
      <w:r>
        <w:t xml:space="preserve">We have learned that the harm came from the seabed mining in the Amarena Sea, through the Ira'ma Strait and the Cornucha Narrows. We have lost our catch, our income and the food we bring home.</w:t>
      </w:r>
    </w:p>
    <w:p>
      <w:pPr>
        <w:spacing w:after="120" w:before="120"/>
      </w:pPr>
      <w:r>
        <w:t xml:space="preserve">We ask the Office:</w:t>
      </w:r>
    </w:p>
    <w:p>
      <w:pPr>
        <w:pStyle w:val="ListParagraph"/>
        <w:numPr>
          <w:ilvl w:val="0"/>
          <w:numId w:val="3"/>
        </w:numPr>
        <w:spacing w:after="80"/>
      </w:pPr>
      <w:r>
        <w:t xml:space="preserve">to investigate what caused this harm and who is responsible;</w:t>
      </w:r>
    </w:p>
    <w:p>
      <w:pPr>
        <w:pStyle w:val="ListParagraph"/>
        <w:numPr>
          <w:ilvl w:val="0"/>
          <w:numId w:val="3"/>
        </w:numPr>
        <w:spacing w:after="80"/>
      </w:pPr>
      <w:r>
        <w:t xml:space="preserve">to seek the cleaning and restoration of the lake where we fish;</w:t>
      </w:r>
    </w:p>
    <w:p>
      <w:pPr>
        <w:pStyle w:val="ListParagraph"/>
        <w:numPr>
          <w:ilvl w:val="0"/>
          <w:numId w:val="3"/>
        </w:numPr>
        <w:spacing w:after="80"/>
      </w:pPr>
      <w:r>
        <w:t xml:space="preserve">to seek compensation for the catch and income our families have lost; and</w:t>
      </w:r>
    </w:p>
    <w:p>
      <w:pPr>
        <w:pStyle w:val="ListParagraph"/>
        <w:numPr>
          <w:ilvl w:val="0"/>
          <w:numId w:val="3"/>
        </w:numPr>
        <w:spacing w:after="80"/>
      </w:pPr>
      <w:r>
        <w:t xml:space="preserve">to seek monitoring of the lake, with the results shared with our communities.</w:t>
      </w:r>
    </w:p>
    <w:p>
      <w:pPr>
        <w:spacing w:after="120" w:before="120"/>
      </w:pPr>
      <w:r>
        <w:rPr>
          <w:i/>
          <w:iCs/>
        </w:rPr>
        <w:t xml:space="preserve">Signed:</w:t>
      </w:r>
      <w:r>
        <w:t xml:space="preserve"> The Beli fishing communities of the north-eastern shore of Lake Haida</w:t>
      </w:r>
    </w:p>
    <w:p>
      <w:pPr>
        <w:pStyle w:val="Heading1"/>
        <w:keepNext/>
        <w:pageBreakBefore/>
      </w:pPr>
      <w:r>
        <w:t xml:space="preserve">PETITION 21</w:t>
      </w:r>
    </w:p>
    <w:p>
      <w:pPr>
        <w:spacing w:after="120" w:before="120"/>
      </w:pPr>
      <w:r>
        <w:rPr>
          <w:i/>
          <w:iCs/>
          <w:color w:val="555555"/>
        </w:rPr>
        <w:t xml:space="preserve">To the Office of the Prosecutor of the High Court of Mir</w:t>
      </w:r>
    </w:p>
    <w:p>
      <w:pPr>
        <w:spacing w:after="120" w:before="120"/>
      </w:pPr>
      <w:r>
        <w:t xml:space="preserve">We, the Ghani communities of the Mokeng River and the Kotos communities of its Saden headwaters, submit this petition under Article 4 of REEF.</w:t>
      </w:r>
    </w:p>
    <w:p>
      <w:pPr>
        <w:spacing w:after="120" w:before="120"/>
      </w:pPr>
      <w:r>
        <w:t xml:space="preserve">Every year the trout come up from Lake Haida into the Mokeng River and climb to the streams of the Saden. Their coming is the great season of our year. We fish them, we dry them for the winter, and we share them among our families.</w:t>
      </w:r>
    </w:p>
    <w:p>
      <w:pPr>
        <w:spacing w:after="120" w:before="120"/>
      </w:pPr>
      <w:r>
        <w:t xml:space="preserve">This year the trout did not come. Our river runs clean. We have watched it all season, and we have found nothing wrong with it. But the trout did not come up from the lake.</w:t>
      </w:r>
    </w:p>
    <w:p>
      <w:pPr>
        <w:spacing w:after="120" w:before="120"/>
      </w:pPr>
      <w:r>
        <w:t xml:space="preserve">We know that black mud now lies in the Cornucha Narrows and in Lake Haida, which the trout must pass through to reach us. We believe the trout could not pass through the poisoned water. We ask the Office to find out whether this is so.</w:t>
      </w:r>
    </w:p>
    <w:p>
      <w:pPr>
        <w:spacing w:after="120" w:before="120"/>
      </w:pPr>
      <w:r>
        <w:t xml:space="preserve">We have lost the food we store for the winter and the income from the season.</w:t>
      </w:r>
    </w:p>
    <w:p>
      <w:pPr>
        <w:spacing w:after="120" w:before="120"/>
      </w:pPr>
      <w:r>
        <w:t xml:space="preserve">We ask the Office:</w:t>
      </w:r>
    </w:p>
    <w:p>
      <w:pPr>
        <w:pStyle w:val="ListParagraph"/>
        <w:numPr>
          <w:ilvl w:val="0"/>
          <w:numId w:val="4"/>
        </w:numPr>
        <w:spacing w:after="80"/>
      </w:pPr>
      <w:r>
        <w:t xml:space="preserve">to investigate whether the loss of the trout run was caused by the harm in the Narrows and the lake, and who is responsible;</w:t>
      </w:r>
    </w:p>
    <w:p>
      <w:pPr>
        <w:pStyle w:val="ListParagraph"/>
        <w:numPr>
          <w:ilvl w:val="0"/>
          <w:numId w:val="4"/>
        </w:numPr>
        <w:spacing w:after="80"/>
      </w:pPr>
      <w:r>
        <w:t xml:space="preserve">to seek the restoration of the trout run;</w:t>
      </w:r>
    </w:p>
    <w:p>
      <w:pPr>
        <w:pStyle w:val="ListParagraph"/>
        <w:numPr>
          <w:ilvl w:val="0"/>
          <w:numId w:val="4"/>
        </w:numPr>
        <w:spacing w:after="80"/>
      </w:pPr>
      <w:r>
        <w:t xml:space="preserve">to seek compensation for the food and income our communities have lost; and</w:t>
      </w:r>
    </w:p>
    <w:p>
      <w:pPr>
        <w:pStyle w:val="ListParagraph"/>
        <w:numPr>
          <w:ilvl w:val="0"/>
          <w:numId w:val="4"/>
        </w:numPr>
        <w:spacing w:after="80"/>
      </w:pPr>
      <w:r>
        <w:t xml:space="preserve">to seek monitoring of the river and the run, with the results shared with our communities.</w:t>
      </w:r>
    </w:p>
    <w:p>
      <w:pPr>
        <w:spacing w:after="120" w:before="120"/>
      </w:pPr>
      <w:r>
        <w:rPr>
          <w:i/>
          <w:iCs/>
        </w:rPr>
        <w:t xml:space="preserve">Signed:</w:t>
      </w:r>
      <w:r>
        <w:t xml:space="preserve"> The Ghani communities of the Mokeng River · The Kotos communities of the Saden headwaters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Petitions 12, 14, and 21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Petitions 12, 14, and 21</dc:title>
  <dc:subject>Trial 2 — The Black Tide — Trial Record</dc:subject>
  <dc:creator>POLS 369 Mock Trial</dc:creator>
  <dc:description>BT Petitions 12, 14, and 21</dc:description>
  <cp:lastModifiedBy>POLS 369 Mock Trial</cp:lastModifiedBy>
  <cp:revision>1</cp:revision>
  <dcterms:created xsi:type="dcterms:W3CDTF">2026-11-02T15:39:51.718Z</dcterms:created>
  <dcterms:modified xsi:type="dcterms:W3CDTF">2026-11-02T15:39:51.724Z</dcterms:modified>
</cp:coreProperties>
</file>

<file path=docProps/custom.xml><?xml version="1.0" encoding="utf-8"?>
<Properties xmlns="http://schemas.openxmlformats.org/officeDocument/2006/custom-properties" xmlns:vt="http://schemas.openxmlformats.org/officeDocument/2006/docPropsVTypes"/>
</file>