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Trial Guide</w:t>
      </w:r>
    </w:p>
    <w:p>
      <w:pPr>
        <w:spacing w:after="80"/>
        <w:jc w:val="center"/>
      </w:pPr>
      <w:r>
        <w:rPr>
          <w:b/>
          <w:bCs/>
          <w:color w:val="1B3A6B"/>
        </w:rPr>
        <w:t xml:space="preserve">Hin-Klia Political Observer</w:t>
      </w:r>
    </w:p>
    <w:p>
      <w:pPr>
        <w:spacing w:after="120"/>
        <w:jc w:val="center"/>
      </w:pPr>
      <w:r>
        <w:rPr>
          <w:i/>
          <w:iCs/>
        </w:rPr>
        <w:t xml:space="preserve">HCM-DIII-023 - Weeks 1 through 5</w:t>
      </w:r>
    </w:p>
    <w:p>
      <w:pPr>
        <w:shd w:fill="EEF2F7" w:color="auto" w:val="clear"/>
        <w:spacing w:after="120"/>
        <w:ind w:left="360" w:right="360"/>
      </w:pPr>
      <w:r>
        <w:rPr>
          <w:b/>
          <w:bCs/>
        </w:rPr>
        <w:t xml:space="preserve">Two Tracks:</w:t>
      </w:r>
      <w:r>
        <w:t xml:space="preserve"> This document covers your Trial Guide for your work as Hin-Klia Political Observer in HCM-DIII-023. You also have a separate Cabinet Guide, available on Brightspace and the simulation website, covering your country's role in the cabinet negotiations, with its own weekly rhythm. The cabinet track begins in Week 2; from then on, both tracks run every week, side by side.</w:t>
      </w:r>
    </w:p>
    <w:p>
      <w:pPr>
        <w:pStyle w:val="Heading1"/>
      </w:pPr>
      <w:r>
        <w:t xml:space="preserve">Your Role: Hin-Klia Political Observer</w:t>
      </w:r>
    </w:p>
    <w:p>
      <w:pPr>
        <w:spacing w:after="160" w:before="0"/>
      </w:pPr>
      <w:r>
        <w:t xml:space="preserve">You are the Political Observer for Hin-Klia. You are a political scientist specializing in public opinion, domestic political dynamics, and compliance with international law. You are not a legal analyst or an advocate. You bring rigorous social science methods to the question of what this trial means politically for Hin-Klia and for the broader community of states watching it. Start with the political landscape materials for your country and the Political Analysis Reports Writing Resource on the simulation website.</w:t>
      </w:r>
    </w:p>
    <w:p>
      <w:pPr>
        <w:spacing w:after="160" w:before="0"/>
      </w:pPr>
      <w:r>
        <w:t xml:space="preserve">You work alongside the other four Political Observers in the observers forum on Discord, your primary professional community in this simulation. This is a research space, not a diplomatic space: you are not representing your government's interests here, you are working as a scientist. Your national perspective shapes which dynamics you see most clearly, not what you are permitted to conclude.</w:t>
      </w:r>
    </w:p>
    <w:p>
      <w:pPr>
        <w:pStyle w:val="Heading1"/>
      </w:pPr>
      <w:r>
        <w:t xml:space="preserve">Where to Look</w:t>
      </w:r>
    </w:p>
    <w:p>
      <w:pPr>
        <w:shd w:fill="EEF2F7" w:color="auto" w:val="clear"/>
        <w:spacing w:after="120"/>
        <w:ind w:left="360" w:right="360"/>
      </w:pPr>
      <w:r>
        <w:t xml:space="preserve">This box tells you where the material for your role can be found. It does not tell you what the material means or which parts matter most. Finding that out is your work.</w:t>
      </w:r>
    </w:p>
    <w:p>
      <w:pPr>
        <w:shd w:fill="EEF2F7" w:color="auto" w:val="clear"/>
        <w:spacing w:after="120"/>
        <w:ind w:left="360" w:right="360"/>
      </w:pPr>
      <w:r>
        <w:rPr>
          <w:b/>
          <w:bCs/>
        </w:rPr>
        <w:t xml:space="preserve">Legal instruments (search them yourself for the provisions that bear on your role):</w:t>
      </w:r>
      <w:r>
        <w:t xml:space="preserve"> the Mir Convention on the Law of the Sea (MCLS); ANCHOR, including its annexes; the REEF Protocol; the DEEP Regulations; the BEACON Advisory Opinion, including its dissenting declarations; the HELM Rules; the HCM Statute; and the instruments carried over from Trial 1, such as LEAF and SOIL.</w:t>
      </w:r>
    </w:p>
    <w:p>
      <w:pPr>
        <w:shd w:fill="EEF2F7" w:color="auto" w:val="clear"/>
        <w:spacing w:after="120"/>
        <w:ind w:left="360" w:right="360"/>
      </w:pPr>
      <w:r>
        <w:rPr>
          <w:b/>
          <w:bCs/>
        </w:rPr>
        <w:t xml:space="preserve">Trial Record:</w:t>
      </w:r>
      <w:r>
        <w:t xml:space="preserve"> all the documents in the Trial Record area of the simulation website.</w:t>
      </w:r>
    </w:p>
    <w:p>
      <w:pPr>
        <w:shd w:fill="EEF2F7" w:color="auto" w:val="clear"/>
        <w:spacing w:after="120"/>
        <w:ind w:left="360" w:right="360"/>
      </w:pPr>
      <w:r>
        <w:rPr>
          <w:b/>
          <w:bCs/>
        </w:rPr>
        <w:t xml:space="preserve">Public Record:</w:t>
      </w:r>
      <w:r>
        <w:t xml:space="preserve"> the MirPedia article "The Black Tide"; the independent scientific assessment of the United Mirians panel; PSSR's brochure "The Clean Energy Rare Earth Project"; the excerpt from the Secretary-General's annual report; the respondent profiles; and the media archive. Also read the political landscape materials for Hin-Klia on the simulation website.</w:t>
      </w:r>
    </w:p>
    <w:p>
      <w:pPr>
        <w:shd w:fill="EEF2F7" w:color="auto" w:val="clear"/>
        <w:spacing w:after="120"/>
        <w:ind w:left="360" w:right="360"/>
      </w:pPr>
      <w:r>
        <w:rPr>
          <w:b/>
          <w:bCs/>
        </w:rPr>
        <w:t xml:space="preserve">AI-assisted witnesses (from Week 2):</w:t>
      </w:r>
      <w:r>
        <w:t xml:space="preserve"> the AI-assisted public focus group for Hin-Klia. You may begin consulting them in Week 2; a structured consultation with them is required in Week 5.</w:t>
      </w:r>
    </w:p>
    <w:p>
      <w:pPr>
        <w:shd w:fill="EEF2F7" w:color="auto" w:val="clear"/>
        <w:spacing w:after="120"/>
        <w:ind w:left="360" w:right="360"/>
      </w:pPr>
      <w:r>
        <w:rPr>
          <w:b/>
          <w:bCs/>
        </w:rPr>
        <w:t xml:space="preserve">Questions worth asking as you read:</w:t>
      </w:r>
    </w:p>
    <w:p>
      <w:pPr>
        <w:pStyle w:val="ListParagraph"/>
        <w:numPr>
          <w:ilvl w:val="1"/>
          <w:numId w:val="2"/>
        </w:numPr>
        <w:shd w:fill="EEF2F7" w:color="auto" w:val="clear"/>
        <w:spacing w:after="80"/>
      </w:pPr>
      <w:r>
        <w:t xml:space="preserve">Which groups in Hin-Klia care most about this case, and why?</w:t>
      </w:r>
    </w:p>
    <w:p>
      <w:pPr>
        <w:pStyle w:val="ListParagraph"/>
        <w:numPr>
          <w:ilvl w:val="1"/>
          <w:numId w:val="2"/>
        </w:numPr>
        <w:shd w:fill="EEF2F7" w:color="auto" w:val="clear"/>
        <w:spacing w:after="80"/>
      </w:pPr>
      <w:r>
        <w:t xml:space="preserve">How does the media archive frame the case for audiences in Hin-Klia?</w:t>
      </w:r>
    </w:p>
    <w:p>
      <w:pPr>
        <w:pStyle w:val="ListParagraph"/>
        <w:numPr>
          <w:ilvl w:val="1"/>
          <w:numId w:val="2"/>
        </w:numPr>
        <w:shd w:fill="EEF2F7" w:color="auto" w:val="clear"/>
        <w:spacing w:after="80"/>
      </w:pPr>
      <w:r>
        <w:t xml:space="preserve">What would each possible outcome cost or gain Hin-Klia's government at home?</w:t>
      </w:r>
    </w:p>
    <w:p>
      <w:pPr>
        <w:pStyle w:val="Heading1"/>
      </w:pPr>
      <w:r>
        <w:t xml:space="preserve">Your Method: Political Analysis Report</w:t>
      </w:r>
    </w:p>
    <w:p>
      <w:pPr>
        <w:spacing w:after="160" w:before="0"/>
      </w:pPr>
      <w:r>
        <w:t xml:space="preserve">Every Political Analysis Report you file from Week 2 through Week 5 should be organized using the four-part structure: the Political Question This Week, the Domestic Context, Analysis Applying the Johns Framework, and Implications for Your Country. Your Week 1 memo has its own two-part template, set out in Week 1 below.</w:t>
      </w:r>
    </w:p>
    <w:p>
      <w:pPr>
        <w:pStyle w:val="ListParagraph"/>
        <w:numPr>
          <w:ilvl w:val="0"/>
          <w:numId w:val="2"/>
        </w:numPr>
        <w:spacing w:after="80"/>
      </w:pPr>
      <w:r>
        <w:t xml:space="preserve">Political Question This Week: the specific political question your analysis addresses this week, stated precisely</w:t>
      </w:r>
    </w:p>
    <w:p>
      <w:pPr>
        <w:pStyle w:val="ListParagraph"/>
        <w:numPr>
          <w:ilvl w:val="0"/>
          <w:numId w:val="2"/>
        </w:numPr>
        <w:spacing w:after="80"/>
      </w:pPr>
      <w:r>
        <w:t xml:space="preserve">Domestic Context: your country's relevant domestic political situation: key audiences, what they want, political costs and benefits of different outcomes</w:t>
      </w:r>
    </w:p>
    <w:p>
      <w:pPr>
        <w:pStyle w:val="ListParagraph"/>
        <w:numPr>
          <w:ilvl w:val="0"/>
          <w:numId w:val="2"/>
        </w:numPr>
        <w:spacing w:after="80"/>
      </w:pPr>
      <w:r>
        <w:t xml:space="preserve">Analysis Applying the Johns Framework: audience costs, credibility, legitimacy, or strategic compliance applied explicitly to what you have observed</w:t>
      </w:r>
    </w:p>
    <w:p>
      <w:pPr>
        <w:pStyle w:val="ListParagraph"/>
        <w:numPr>
          <w:ilvl w:val="0"/>
          <w:numId w:val="2"/>
        </w:numPr>
        <w:spacing w:after="80"/>
      </w:pPr>
      <w:r>
        <w:t xml:space="preserve">Implications for Your Country: what your analysis means for your country specifically, stated directly</w:t>
      </w:r>
    </w:p>
    <w:p>
      <w:pPr>
        <w:spacing w:after="160" w:before="0"/>
      </w:pPr>
      <w:r>
        <w:t xml:space="preserve">The Johns framework (audience costs, credibility, legitimacy, strategic compliance) is your primary analytical tool. Mansell provides your critical lens. Name the concept explicitly, show how it applies, draw the conclusion. The full method, with a worked example, is in the Political Analysis Reports Writing Resource, available on Brightspace and the simulation website.</w:t>
      </w:r>
    </w:p>
    <w:p>
      <w:pPr>
        <w:shd w:fill="EEF2F7" w:color="auto" w:val="clear"/>
        <w:spacing w:after="120"/>
        <w:ind w:left="360" w:right="360"/>
      </w:pPr>
      <w:r>
        <w:rPr>
          <w:b/>
          <w:bCs/>
        </w:rPr>
        <w:t xml:space="preserve">Mandatory Submission Templates:</w:t>
      </w:r>
      <w:r>
        <w:t xml:space="preserve"> Each week below includes a template showing the headings and prompts your Sunday submission needs to address. You MUST use the headlines and numbering of the template in your submission. The bracketed text by each heading is a prompt, not an answer. It tells you what to figure out and how to write, not what to say. Use the template to check that your submission is complete before you file it; it is a checklist for structure, not a substitute for the political analysis the Johns framework requires.</w:t>
      </w:r>
    </w:p>
    <w:p>
      <w:pPr>
        <w:pStyle w:val="Heading1"/>
      </w:pPr>
      <w:r>
        <w:t xml:space="preserve">Your Weekly Rhythm: minimum expectations</w:t>
      </w:r>
    </w:p>
    <w:p>
      <w:pPr>
        <w:spacing w:after="160" w:before="0"/>
      </w:pPr>
      <w:r>
        <w:t xml:space="preserve">The trial is divided into 5 weeks:</w:t>
      </w:r>
    </w:p>
    <w:p>
      <w:pPr>
        <w:pStyle w:val="ListParagraph"/>
        <w:numPr>
          <w:ilvl w:val="0"/>
          <w:numId w:val="2"/>
        </w:numPr>
        <w:spacing w:after="80"/>
      </w:pPr>
      <w:r>
        <w:t xml:space="preserve">Week 1: Establishing the Political Baseline and Drafting the Survey</w:t>
      </w:r>
    </w:p>
    <w:p>
      <w:pPr>
        <w:pStyle w:val="ListParagraph"/>
        <w:numPr>
          <w:ilvl w:val="0"/>
          <w:numId w:val="2"/>
        </w:numPr>
        <w:spacing w:after="80"/>
      </w:pPr>
      <w:r>
        <w:t xml:space="preserve">Week 2: Finalizing the Survey and the Political Landscape Report</w:t>
      </w:r>
    </w:p>
    <w:p>
      <w:pPr>
        <w:pStyle w:val="ListParagraph"/>
        <w:numPr>
          <w:ilvl w:val="0"/>
          <w:numId w:val="2"/>
        </w:numPr>
        <w:spacing w:after="80"/>
      </w:pPr>
      <w:r>
        <w:t xml:space="preserve">Week 3: Fielding the Survey and Evaluating Preliminary Motions and Evidence</w:t>
      </w:r>
    </w:p>
    <w:p>
      <w:pPr>
        <w:pStyle w:val="ListParagraph"/>
        <w:numPr>
          <w:ilvl w:val="0"/>
          <w:numId w:val="2"/>
        </w:numPr>
        <w:spacing w:after="80"/>
      </w:pPr>
      <w:r>
        <w:t xml:space="preserve">Week 4: Analyzing the Survey and Evaluating the Prosecution's Case</w:t>
      </w:r>
    </w:p>
    <w:p>
      <w:pPr>
        <w:pStyle w:val="ListParagraph"/>
        <w:numPr>
          <w:ilvl w:val="0"/>
          <w:numId w:val="2"/>
        </w:numPr>
        <w:spacing w:after="80"/>
      </w:pPr>
      <w:r>
        <w:t xml:space="preserve">Week 5: Public Focus Group Consultation and Evaluating the Defense Cases</w:t>
      </w:r>
    </w:p>
    <w:p>
      <w:pPr>
        <w:spacing w:after="160" w:before="0"/>
      </w:pPr>
      <w:r>
        <w:t xml:space="preserve">Every week of the trial follows the same three-part rhythm. You post a draft contribution to the observers forum on Discord by Tuesday, give and receive feedback from your fellow observers by Thursday, and submit your individual analysis by Sunday. Each week also has a collective task in the observers forum: drafting or finalizing the survey, or dividing up comparative analysis. Your individual submission is graded independently regardless of how the collective task unfolds.</w:t>
      </w:r>
    </w:p>
    <w:p>
      <w:pPr>
        <w:pStyle w:val="Heading2"/>
      </w:pPr>
      <w:r>
        <w:t xml:space="preserve">Tuesday: Post to the Observers Forum</w:t>
      </w:r>
    </w:p>
    <w:p>
      <w:pPr>
        <w:spacing w:after="160" w:before="0"/>
      </w:pPr>
      <w:r>
        <w:t xml:space="preserve">Post a concrete draft of your contribution to the observers forum. This should be a real, specific starting position, not a placeholder: your actual current thinking on the political question, the data you have, or the argument you intend to make. Your fellow observers need something substantive to react to. Expected length: 100-150 words.</w:t>
      </w:r>
    </w:p>
    <w:p>
      <w:pPr>
        <w:pStyle w:val="Heading2"/>
      </w:pPr>
      <w:r>
        <w:t xml:space="preserve">Thursday: Forum Feedback</w:t>
      </w:r>
    </w:p>
    <w:p>
      <w:pPr>
        <w:spacing w:after="160" w:before="0"/>
      </w:pPr>
      <w:r>
        <w:t xml:space="preserve">Read the drafts posted by your fellow observers and give written feedback to at least two of them in the observers forum. Look for claims that need a sharper Johns framework connection, country data that complicates another observer's conclusion, or gaps in the analysis. This is rigorous peer review, not agreement. Expected length: 50-100 words per observer (a quick, pointed reaction, not a full critique).</w:t>
      </w:r>
    </w:p>
    <w:p>
      <w:pPr>
        <w:pStyle w:val="Heading2"/>
      </w:pPr>
      <w:r>
        <w:t xml:space="preserve">Sunday: Submit</w:t>
      </w:r>
    </w:p>
    <w:p>
      <w:pPr>
        <w:spacing w:after="160" w:before="0"/>
      </w:pPr>
      <w:r>
        <w:t xml:space="preserve">Submit your finished writing to the Brightspace assignment for that week. This is both your graded work and your official filing in the trial record. You will also post it in next week's forum "The Record". Once filed, it is visible to the bench, the parties, and all other roles. Expected length is given with each week's Sunday task below.</w:t>
      </w:r>
    </w:p>
    <w:p>
      <w:pPr>
        <w:spacing w:after="160" w:before="0"/>
      </w:pPr>
      <w:r>
        <w:t xml:space="preserve">All your work must include specific citations with page numbers to be considered for evaluation. Citation conventions for every submission you file are covered in the Citation and Style Guide, also available in both places.</w:t>
      </w:r>
    </w:p>
    <w:p>
      <w:pPr>
        <w:shd w:fill="EEF2F7" w:color="auto" w:val="clear"/>
        <w:spacing w:after="120"/>
        <w:ind w:left="360" w:right="360"/>
      </w:pPr>
      <w:r>
        <w:rPr>
          <w:b/>
          <w:bCs/>
        </w:rPr>
        <w:t xml:space="preserve">If the Observers Forum Is Quiet:</w:t>
      </w:r>
      <w:r>
        <w:t xml:space="preserve"> If the other observers have not posted by Thursday, complete the Self-Review Checklist below in place of forum feedback. This is not a lesser version of the task; it asks you to do for yourself what your fellow observers would otherwise do for you.</w:t>
      </w:r>
    </w:p>
    <w:p>
      <w:pPr>
        <w:shd w:fill="EEF2F7" w:color="auto" w:val="clear"/>
        <w:spacing w:after="120"/>
        <w:ind w:left="360" w:right="360"/>
      </w:pPr>
      <w:r>
        <w:rPr>
          <w:b/>
          <w:bCs/>
        </w:rPr>
        <w:t xml:space="preserve">Important:</w:t>
      </w:r>
      <w:r>
        <w:t xml:space="preserve"> Before treating any week's Thursday step as a self-review week, check with your fellow observers and your instructor; this should be rare and should not become a default just because giving feedback takes more effort than skipping it.</w:t>
      </w:r>
    </w:p>
    <w:p>
      <w:pPr>
        <w:pStyle w:val="Heading1"/>
      </w:pPr>
      <w:r>
        <w:t xml:space="preserve">Self-Review Checklist: Use Only When the Observers Forum Is Quiet</w:t>
      </w:r>
    </w:p>
    <w:p>
      <w:pPr>
        <w:spacing w:after="160" w:before="0"/>
      </w:pPr>
      <w:r>
        <w:t xml:space="preserve">Before submitting, answer each of these honestly. If the answer to any of them is no, revise before you submit.</w:t>
      </w:r>
    </w:p>
    <w:p>
      <w:pPr>
        <w:pStyle w:val="ListParagraph"/>
        <w:numPr>
          <w:ilvl w:val="0"/>
          <w:numId w:val="2"/>
        </w:numPr>
        <w:spacing w:after="80"/>
      </w:pPr>
      <w:r>
        <w:t xml:space="preserve">Have I clearly identified the political question Hin-Klia faces this week, rather than just summarizing what happened in the trial?</w:t>
      </w:r>
    </w:p>
    <w:p>
      <w:pPr>
        <w:pStyle w:val="ListParagraph"/>
        <w:numPr>
          <w:ilvl w:val="0"/>
          <w:numId w:val="2"/>
        </w:numPr>
        <w:spacing w:after="80"/>
      </w:pPr>
      <w:r>
        <w:t xml:space="preserve">Does my report follow the required structure for this week, with explicit Johns framework application and implications that follow from the analysis?</w:t>
      </w:r>
    </w:p>
    <w:p>
      <w:pPr>
        <w:pStyle w:val="ListParagraph"/>
        <w:numPr>
          <w:ilvl w:val="0"/>
          <w:numId w:val="2"/>
        </w:numPr>
        <w:spacing w:after="80"/>
      </w:pPr>
      <w:r>
        <w:t xml:space="preserve">Have I cited Johns and Mansell with APA in-text citations every time I draw on their frameworks, and cited filings by role and week when I evaluate the trial record?</w:t>
      </w:r>
    </w:p>
    <w:p>
      <w:pPr>
        <w:pStyle w:val="ListParagraph"/>
        <w:numPr>
          <w:ilvl w:val="0"/>
          <w:numId w:val="2"/>
        </w:numPr>
        <w:spacing w:after="80"/>
      </w:pPr>
      <w:r>
        <w:t xml:space="preserve">Have I been specific about which domestic actors in Hin-Klia are watching this trial and what they want, rather than making generic claims?</w:t>
      </w:r>
    </w:p>
    <w:p>
      <w:pPr>
        <w:pStyle w:val="ListParagraph"/>
        <w:numPr>
          <w:ilvl w:val="0"/>
          <w:numId w:val="2"/>
        </w:numPr>
        <w:spacing w:after="80"/>
      </w:pPr>
      <w:r>
        <w:t xml:space="preserve">Have I distinguished between what the parties say legally and why they say it politically, rather than treating legal arguments as politically neutral?</w:t>
      </w:r>
    </w:p>
    <w:p>
      <w:pPr>
        <w:pStyle w:val="ListParagraph"/>
        <w:numPr>
          <w:ilvl w:val="0"/>
          <w:numId w:val="2"/>
        </w:numPr>
        <w:spacing w:after="80"/>
      </w:pPr>
      <w:r>
        <w:t xml:space="preserve">Is my submission within the suggested length? Have I acknowledged uncertainty honestly rather than overstating what my analysis can predict?</w:t>
      </w:r>
    </w:p>
    <w:p>
      <w:pPr>
        <w:pStyle w:val="Heading1"/>
      </w:pPr>
      <w:r>
        <w:t xml:space="preserve">Week 1: Establishing the Political Baseline and Drafting the Survey</w:t>
      </w:r>
    </w:p>
    <w:p>
      <w:pPr>
        <w:spacing w:after="160" w:before="0"/>
      </w:pPr>
      <w:r>
        <w:rPr>
          <w:i/>
          <w:iCs/>
        </w:rPr>
        <w:t xml:space="preserve">Nothing has been filed yet by the parties. This week you draft, but do not finalize, your proposed survey questions, and you and your fellow observers begin trading feedback on them in the observers forum; the group converges on a final instrument next week. Your individual submission has two parts: your draft survey questions with Johns framework rationale, and your account of Hin-Klia's political baseline entering this trial.</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your draft survey questions (3-5) to the observers forum, with the Johns framework concept each is designed to measure and what you expect the data to show. Also share your read on Hin-Klia's political baseline entering this trial. These are working drafts; rough edges are expected at this point.</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to at least two fellow observers on their draft questions: is each question tied to a single, clearly named Johns concept? Could a respondent answer it honestly from their assigned character's vantage point? Flag any question that tries to measure more than one thing at once. This is the start of the revision process the group completes in Week 2, not a final review.</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Week 1 memo: your draft survey questions with Johns framework rationale for each, and your account of your country's political baseline entering this trial. Your questions do not need to be final, since that happens in Week 2, but they should reflect genuine engagement with the framework, not placeholders.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Political Analysis Report (Week 1)</w:t>
      </w:r>
    </w:p>
    <w:p>
      <w:pPr>
        <w:pStyle w:val="ListParagraph"/>
        <w:numPr>
          <w:ilvl w:val="0"/>
          <w:numId w:val="3"/>
        </w:numPr>
      </w:pPr>
      <w:r>
        <w:rPr>
          <w:b/>
          <w:bCs/>
        </w:rPr>
        <w:t xml:space="preserve">Draft Survey Questions:</w:t>
      </w:r>
      <w:r>
        <w:t xml:space="preserve"> </w:t>
      </w:r>
      <w:r>
        <w:rPr>
          <w:i/>
          <w:iCs/>
        </w:rPr>
        <w:t xml:space="preserve">[List 3-5 draft questions you propose for the shared survey instrument. For each, name the Johns framework concept it measures and what you expect the data to show. These are drafts and will be revised next week.]</w:t>
      </w:r>
    </w:p>
    <w:p>
      <w:pPr>
        <w:pStyle w:val="ListParagraph"/>
        <w:numPr>
          <w:ilvl w:val="0"/>
          <w:numId w:val="3"/>
        </w:numPr>
      </w:pPr>
      <w:r>
        <w:rPr>
          <w:b/>
          <w:bCs/>
        </w:rPr>
        <w:t xml:space="preserve">Political Baseline:</w:t>
      </w:r>
      <w:r>
        <w:t xml:space="preserve"> </w:t>
      </w:r>
      <w:r>
        <w:rPr>
          <w:i/>
          <w:iCs/>
        </w:rPr>
        <w:t xml:space="preserve">[State your country's political baseline entering this trial: who is watching, what they want, and what political costs and benefits different outcomes carry for your government.]</w:t>
      </w:r>
    </w:p>
    <w:p>
      <w:pPr>
        <w:shd w:fill="EEF2F7" w:color="auto" w:val="clear"/>
        <w:spacing w:after="120"/>
        <w:ind w:left="360" w:right="360"/>
      </w:pPr>
      <w:r>
        <w:t xml:space="preserve">You MUST use the headlines and numbering of the template in your submission.</w:t>
      </w:r>
    </w:p>
    <w:p>
      <w:pPr>
        <w:pStyle w:val="Heading1"/>
      </w:pPr>
      <w:r>
        <w:t xml:space="preserve">Week 2: Finalizing the Survey and the Political Landscape Report</w:t>
      </w:r>
    </w:p>
    <w:p>
      <w:pPr>
        <w:spacing w:after="160" w:before="0"/>
      </w:pPr>
      <w:r>
        <w:rPr>
          <w:i/>
          <w:iCs/>
        </w:rPr>
        <w:t xml:space="preserve">The Week 1 formal opening statements from the Prosecution and both defense teams are now on the record. Two things happen this week: as a group, you and your fellow observers finalize the shared survey instrument in the observers forum, resolving redundancy, gaps in the four Johns dimensions, and rough question wording, so it is ready to field next week. Individually, you write your country's political landscape report, reading the Week 1 opening statements through the Johns lens. From this week you may also begin consulting the AI-assisted public focus group for Hin-Klia.</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a revised version of your Week 1 questions to the observers forum in response to feedback, and note which of the group's questions you think should make the final cut. Also post a draft section of your political landscape report: your read on the domestic context and how the Week 1 opening statements connect to it through the Johns framework.</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Work with the group to lock the final survey instrument: 10-12 questions in total, covering at least three of the four Johns framework dimensions, each one answerable honestly from a respondent's assigned-character vantage point. Also give feedback to at least two fellow observers on their draft political landscape sections.</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country political landscape report. Follow the four-part structure set out in the Political Analysis Reports Writing Resource, available on Brightspace and the simulation website. Confirm in your submission that the survey instrument is finalized and ready to field.</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Political Analysis Report (Week 2)</w:t>
      </w:r>
    </w:p>
    <w:p>
      <w:pPr>
        <w:pStyle w:val="ListParagraph"/>
        <w:numPr>
          <w:ilvl w:val="0"/>
          <w:numId w:val="4"/>
        </w:numPr>
      </w:pPr>
      <w:r>
        <w:rPr>
          <w:b/>
          <w:bCs/>
        </w:rPr>
        <w:t xml:space="preserve">Political Question This Week:</w:t>
      </w:r>
      <w:r>
        <w:t xml:space="preserve"> </w:t>
      </w:r>
      <w:r>
        <w:rPr>
          <w:i/>
          <w:iCs/>
        </w:rPr>
        <w:t xml:space="preserve">[State the specific political question your political landscape report addresses.]</w:t>
      </w:r>
    </w:p>
    <w:p>
      <w:pPr>
        <w:pStyle w:val="ListParagraph"/>
        <w:numPr>
          <w:ilvl w:val="0"/>
          <w:numId w:val="4"/>
        </w:numPr>
      </w:pPr>
      <w:r>
        <w:rPr>
          <w:b/>
          <w:bCs/>
        </w:rPr>
        <w:t xml:space="preserve">Domestic Context:</w:t>
      </w:r>
      <w:r>
        <w:t xml:space="preserve"> </w:t>
      </w:r>
      <w:r>
        <w:rPr>
          <w:i/>
          <w:iCs/>
        </w:rPr>
        <w:t xml:space="preserve">[Describe your country's relevant domestic political situation using the political landscape materials: key audiences, what they want, political costs and benefits of different outcomes.]</w:t>
      </w:r>
    </w:p>
    <w:p>
      <w:pPr>
        <w:pStyle w:val="ListParagraph"/>
        <w:numPr>
          <w:ilvl w:val="0"/>
          <w:numId w:val="4"/>
        </w:numPr>
      </w:pPr>
      <w:r>
        <w:rPr>
          <w:b/>
          <w:bCs/>
        </w:rPr>
        <w:t xml:space="preserve">Analysis Applying the Johns Framework:</w:t>
      </w:r>
      <w:r>
        <w:t xml:space="preserve"> </w:t>
      </w:r>
      <w:r>
        <w:rPr>
          <w:i/>
          <w:iCs/>
        </w:rPr>
        <w:t xml:space="preserve">[Apply Johns to the opening statements and your domestic context. Name the concept explicitly and show how it applies.]</w:t>
      </w:r>
    </w:p>
    <w:p>
      <w:pPr>
        <w:pStyle w:val="ListParagraph"/>
        <w:numPr>
          <w:ilvl w:val="0"/>
          <w:numId w:val="4"/>
        </w:numPr>
      </w:pPr>
      <w:r>
        <w:rPr>
          <w:b/>
          <w:bCs/>
        </w:rPr>
        <w:t xml:space="preserve">Implications for Your Country:</w:t>
      </w:r>
      <w:r>
        <w:t xml:space="preserve"> </w:t>
      </w:r>
      <w:r>
        <w:rPr>
          <w:i/>
          <w:iCs/>
        </w:rPr>
        <w:t xml:space="preserve">[State what this analysis means for your country specifically: what your government should be prepared for.]</w:t>
      </w:r>
    </w:p>
    <w:p>
      <w:pPr>
        <w:shd w:fill="EEF2F7" w:color="auto" w:val="clear"/>
        <w:spacing w:after="120"/>
        <w:ind w:left="360" w:right="360"/>
      </w:pPr>
      <w:r>
        <w:t xml:space="preserve">You MUST use the headlines and numbering of the template in your submission.</w:t>
      </w:r>
    </w:p>
    <w:p>
      <w:pPr>
        <w:pStyle w:val="Heading1"/>
      </w:pPr>
      <w:r>
        <w:t xml:space="preserve">Week 3: Fielding the Survey and Evaluating Preliminary Motions and Evidence</w:t>
      </w:r>
    </w:p>
    <w:p>
      <w:pPr>
        <w:spacing w:after="160" w:before="0"/>
      </w:pPr>
      <w:r>
        <w:rPr>
          <w:i/>
          <w:iCs/>
        </w:rPr>
        <w:t xml:space="preserve">The survey instrument finalized last week is now in the field: it opens at the start of this week and closes at the end of Sunday. Results will not be available until next week, so this week's individual submission turns to what is now on the record: the Week 2 preliminary motions and the Prosecution's evidence submissions. Assess what they mean politically for your country while the survey collects responses.</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Read the Week 2 preliminary motions and the Prosecution's evidence submissions now on the record. Post to the observers forum: (a) what these submissions mean politically for your country; (b) which Johns concept is most clearly in play; and (c) anything you are noticing about early survey response patterns, if any have come in.</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to at least two fellow observers on their reading of the motions and evidence through the Johns lens. Compare notes on survey response rates across countries and flag if any country's responses look thin; the group may need to prompt more participation before the survey closes on Sunday.</w:t>
      </w:r>
    </w:p>
    <w:p>
      <w:pPr>
        <w:spacing w:after="160" w:before="0"/>
      </w:pPr>
      <w:r>
        <w:rPr>
          <w:b/>
          <w:bCs/>
        </w:rPr>
        <w:t xml:space="preserve">Sunday</w:t>
      </w:r>
      <w:r>
        <w:t xml:space="preserve"> </w:t>
      </w:r>
      <w:r>
        <w:rPr>
          <w:i/>
          <w:iCs/>
        </w:rPr>
        <w:t xml:space="preserve">(Brightspace - graded submission) Expected length: 500-600 words</w:t>
      </w:r>
    </w:p>
    <w:p>
      <w:pPr>
        <w:shd w:fill="EEF2F7" w:color="auto" w:val="clear"/>
        <w:spacing w:after="120"/>
        <w:ind w:left="360" w:right="360"/>
      </w:pPr>
      <w:r>
        <w:t xml:space="preserve">Submit your Week 3 analysis: your country's political read on the Week 2 preliminary motions and evidence submissions, following the four-part structure. Note the state of the survey field period in your submission; it closes at the end of today.</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Political Analysis Report (Week 3)</w:t>
      </w:r>
    </w:p>
    <w:p>
      <w:pPr>
        <w:pStyle w:val="ListParagraph"/>
        <w:numPr>
          <w:ilvl w:val="0"/>
          <w:numId w:val="5"/>
        </w:numPr>
      </w:pPr>
      <w:r>
        <w:rPr>
          <w:b/>
          <w:bCs/>
        </w:rPr>
        <w:t xml:space="preserve">Political Question This Week:</w:t>
      </w:r>
      <w:r>
        <w:t xml:space="preserve"> </w:t>
      </w:r>
      <w:r>
        <w:rPr>
          <w:i/>
          <w:iCs/>
        </w:rPr>
        <w:t xml:space="preserve">[State the specific political question raised by the Week 2 preliminary motions and/or evidence submissions.]</w:t>
      </w:r>
    </w:p>
    <w:p>
      <w:pPr>
        <w:pStyle w:val="ListParagraph"/>
        <w:numPr>
          <w:ilvl w:val="0"/>
          <w:numId w:val="5"/>
        </w:numPr>
      </w:pPr>
      <w:r>
        <w:rPr>
          <w:b/>
          <w:bCs/>
        </w:rPr>
        <w:t xml:space="preserve">Domestic Context:</w:t>
      </w:r>
      <w:r>
        <w:t xml:space="preserve"> </w:t>
      </w:r>
      <w:r>
        <w:rPr>
          <w:i/>
          <w:iCs/>
        </w:rPr>
        <w:t xml:space="preserve">[Describe your country's relevant domestic political situation as it bears on these submissions.]</w:t>
      </w:r>
    </w:p>
    <w:p>
      <w:pPr>
        <w:pStyle w:val="ListParagraph"/>
        <w:numPr>
          <w:ilvl w:val="0"/>
          <w:numId w:val="5"/>
        </w:numPr>
      </w:pPr>
      <w:r>
        <w:rPr>
          <w:b/>
          <w:bCs/>
        </w:rPr>
        <w:t xml:space="preserve">Analysis Applying the Johns Framework:</w:t>
      </w:r>
      <w:r>
        <w:t xml:space="preserve"> </w:t>
      </w:r>
      <w:r>
        <w:rPr>
          <w:i/>
          <w:iCs/>
        </w:rPr>
        <w:t xml:space="preserve">[Apply Johns to the preliminary motions and evidence submissions. Name the concept explicitly and show how it applies.]</w:t>
      </w:r>
    </w:p>
    <w:p>
      <w:pPr>
        <w:pStyle w:val="ListParagraph"/>
        <w:numPr>
          <w:ilvl w:val="0"/>
          <w:numId w:val="5"/>
        </w:numPr>
      </w:pPr>
      <w:r>
        <w:rPr>
          <w:b/>
          <w:bCs/>
        </w:rPr>
        <w:t xml:space="preserve">Implications for Your Country:</w:t>
      </w:r>
      <w:r>
        <w:t xml:space="preserve"> </w:t>
      </w:r>
      <w:r>
        <w:rPr>
          <w:i/>
          <w:iCs/>
        </w:rPr>
        <w:t xml:space="preserve">[State what this analysis means for your country specifically.]</w:t>
      </w:r>
    </w:p>
    <w:p>
      <w:pPr>
        <w:shd w:fill="EEF2F7" w:color="auto" w:val="clear"/>
        <w:spacing w:after="120"/>
        <w:ind w:left="360" w:right="360"/>
      </w:pPr>
      <w:r>
        <w:t xml:space="preserve">You MUST use the headlines and numbering of the template in your submission.</w:t>
      </w:r>
    </w:p>
    <w:p>
      <w:pPr>
        <w:pStyle w:val="Heading1"/>
      </w:pPr>
      <w:r>
        <w:t xml:space="preserve">Week 4: Analyzing the Survey and Evaluating the Prosecution's Case</w:t>
      </w:r>
    </w:p>
    <w:p>
      <w:pPr>
        <w:spacing w:after="160" w:before="0"/>
      </w:pPr>
      <w:r>
        <w:rPr>
          <w:i/>
          <w:iCs/>
        </w:rPr>
        <w:t xml:space="preserve">Survey results are now available, and the Prosecution's full case is now on the record. Your individual submission has two integrated components: your country-specific analysis of the survey data, plus your contribution to the cross-country comparative analysis coordinated in the observers forum, and your evaluation of the Prosecution's case through the Johns lens.</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Look at your country's survey responses. Post your preliminary findings to the observers forum, along with which cross-country trend or comparative question you want to take on. Also post your initial read on the Prosecution's Week 3 case through the Johns lens.</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Give feedback on the cross-country trend sections your fellow observers have drafted, and on their reading of the Prosecution's case. Help refine the collective picture of what patterns hold across all five countries.</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Submit your Week 4 analysis: your country-specific survey analysis integrated with your contribution to the cross-country comparative analysis, and your evaluation of the Prosecution's full case, following the four-part structure.</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Political Analysis Report (Week 4)</w:t>
      </w:r>
    </w:p>
    <w:p>
      <w:pPr>
        <w:pStyle w:val="ListParagraph"/>
        <w:numPr>
          <w:ilvl w:val="0"/>
          <w:numId w:val="6"/>
        </w:numPr>
      </w:pPr>
      <w:r>
        <w:rPr>
          <w:b/>
          <w:bCs/>
        </w:rPr>
        <w:t xml:space="preserve">Political Question This Week:</w:t>
      </w:r>
      <w:r>
        <w:t xml:space="preserve"> </w:t>
      </w:r>
      <w:r>
        <w:rPr>
          <w:i/>
          <w:iCs/>
        </w:rPr>
        <w:t xml:space="preserve">[State the specific political question your survey analysis and Prosecution-case evaluation address.]</w:t>
      </w:r>
    </w:p>
    <w:p>
      <w:pPr>
        <w:pStyle w:val="ListParagraph"/>
        <w:numPr>
          <w:ilvl w:val="0"/>
          <w:numId w:val="6"/>
        </w:numPr>
      </w:pPr>
      <w:r>
        <w:rPr>
          <w:b/>
          <w:bCs/>
        </w:rPr>
        <w:t xml:space="preserve">Domestic Context:</w:t>
      </w:r>
      <w:r>
        <w:t xml:space="preserve"> </w:t>
      </w:r>
      <w:r>
        <w:rPr>
          <w:i/>
          <w:iCs/>
        </w:rPr>
        <w:t xml:space="preserve">[Describe what your country's survey responses show and how that fits your country's domestic political situation.]</w:t>
      </w:r>
    </w:p>
    <w:p>
      <w:pPr>
        <w:pStyle w:val="ListParagraph"/>
        <w:numPr>
          <w:ilvl w:val="0"/>
          <w:numId w:val="6"/>
        </w:numPr>
      </w:pPr>
      <w:r>
        <w:rPr>
          <w:b/>
          <w:bCs/>
        </w:rPr>
        <w:t xml:space="preserve">Analysis Applying the Johns Framework:</w:t>
      </w:r>
      <w:r>
        <w:t xml:space="preserve"> </w:t>
      </w:r>
      <w:r>
        <w:rPr>
          <w:i/>
          <w:iCs/>
        </w:rPr>
        <w:t xml:space="preserve">[Apply Johns to your survey findings, the cross-country patterns identified in the observers forum, and the Prosecution's full case. Name the concept explicitly.]</w:t>
      </w:r>
    </w:p>
    <w:p>
      <w:pPr>
        <w:pStyle w:val="ListParagraph"/>
        <w:numPr>
          <w:ilvl w:val="0"/>
          <w:numId w:val="6"/>
        </w:numPr>
      </w:pPr>
      <w:r>
        <w:rPr>
          <w:b/>
          <w:bCs/>
        </w:rPr>
        <w:t xml:space="preserve">Implications for Your Country:</w:t>
      </w:r>
      <w:r>
        <w:t xml:space="preserve"> </w:t>
      </w:r>
      <w:r>
        <w:rPr>
          <w:i/>
          <w:iCs/>
        </w:rPr>
        <w:t xml:space="preserve">[State what the survey data and the Prosecution's case mean for your country specifically.]</w:t>
      </w:r>
    </w:p>
    <w:p>
      <w:pPr>
        <w:shd w:fill="EEF2F7" w:color="auto" w:val="clear"/>
        <w:spacing w:after="120"/>
        <w:ind w:left="360" w:right="360"/>
      </w:pPr>
      <w:r>
        <w:t xml:space="preserve">You MUST use the headlines and numbering of the template in your submission.</w:t>
      </w:r>
    </w:p>
    <w:p>
      <w:pPr>
        <w:pStyle w:val="Heading1"/>
      </w:pPr>
      <w:r>
        <w:t xml:space="preserve">Week 5: Public Focus Group Consultation and Evaluating the Defense Cases</w:t>
      </w:r>
    </w:p>
    <w:p>
      <w:pPr>
        <w:spacing w:after="160" w:before="0"/>
      </w:pPr>
      <w:r>
        <w:rPr>
          <w:i/>
          <w:iCs/>
        </w:rPr>
        <w:t xml:space="preserve">Both defense teams' full cases are now part of the trial record, parallel to how you evaluated the Prosecution's case last week. This week you conduct a structured consultation with the AI-assisted public focus group for Hin-Klia (required this week). Prepare your questions using your survey data and political landscape materials, and incorporate what you learn into your evaluation of the defense cases and their political implications through the Johns lens. This is your final individual submission of the simulation.</w:t>
      </w:r>
    </w:p>
    <w:p>
      <w:pPr>
        <w:spacing w:after="160" w:before="0"/>
      </w:pPr>
      <w:r>
        <w:rPr>
          <w:b/>
          <w:bCs/>
        </w:rPr>
        <w:t xml:space="preserve">Tuesday</w:t>
      </w:r>
      <w:r>
        <w:t xml:space="preserve"> </w:t>
      </w:r>
      <w:r>
        <w:rPr>
          <w:i/>
          <w:iCs/>
        </w:rPr>
        <w:t xml:space="preserve">(Discord - observers forum) Expected length: 100-150 words</w:t>
      </w:r>
    </w:p>
    <w:p>
      <w:pPr>
        <w:spacing w:after="160" w:before="0"/>
      </w:pPr>
      <w:r>
        <w:t xml:space="preserve">Post your planned public focus group questions to the observers forum. Coordinate with the group on which political actors or angles each observer will focus on. Also share your initial read on the defense teams' Week 4 cases through the Johns lens.</w:t>
      </w:r>
    </w:p>
    <w:p>
      <w:pPr>
        <w:spacing w:after="160" w:before="0"/>
      </w:pPr>
      <w:r>
        <w:rPr>
          <w:b/>
          <w:bCs/>
        </w:rPr>
        <w:t xml:space="preserve">Thursday</w:t>
      </w:r>
      <w:r>
        <w:t xml:space="preserve"> </w:t>
      </w:r>
      <w:r>
        <w:rPr>
          <w:i/>
          <w:iCs/>
        </w:rPr>
        <w:t xml:space="preserve">(Discord - observers forum) Expected length: 50-100 words per observer</w:t>
      </w:r>
    </w:p>
    <w:p>
      <w:pPr>
        <w:spacing w:after="160" w:before="0"/>
      </w:pPr>
      <w:r>
        <w:t xml:space="preserve">Share what your public focus group consultation revealed with the observers forum. Give feedback to at least two fellow observers on how their findings, and their reading of the defense cases, connect to the Johns framework.</w:t>
      </w:r>
    </w:p>
    <w:p>
      <w:pPr>
        <w:spacing w:after="160" w:before="0"/>
      </w:pPr>
      <w:r>
        <w:rPr>
          <w:b/>
          <w:bCs/>
        </w:rPr>
        <w:t xml:space="preserve">Sunday</w:t>
      </w:r>
      <w:r>
        <w:t xml:space="preserve"> </w:t>
      </w:r>
      <w:r>
        <w:rPr>
          <w:i/>
          <w:iCs/>
        </w:rPr>
        <w:t xml:space="preserve">(Brightspace - graded submission) Expected length: 600-800 words</w:t>
      </w:r>
    </w:p>
    <w:p>
      <w:pPr>
        <w:shd w:fill="EEF2F7" w:color="auto" w:val="clear"/>
        <w:spacing w:after="120"/>
        <w:ind w:left="360" w:right="360"/>
      </w:pPr>
      <w:r>
        <w:t xml:space="preserve">Submit your final public focus group report, incorporating your evaluation of both defense teams' full cases and their political implications through the Johns lens, following the four-part structure. Because this is your final submission, it should read as a considered political assessment of where your country stands as the trial concludes.</w:t>
      </w:r>
    </w:p>
    <w:p>
      <w:pPr>
        <w:shd w:fill="EEF2F7" w:color="auto" w:val="clear"/>
        <w:spacing w:after="120"/>
        <w:ind w:left="360" w:right="360"/>
      </w:pPr>
      <w:r>
        <w:t xml:space="preserve">Submit in Brightspace as part of your assignment for this week's individual evaluation.</w:t>
      </w:r>
    </w:p>
    <w:p>
      <w:pPr>
        <w:shd w:fill="EEF2F7" w:color="auto" w:val="clear"/>
        <w:spacing w:after="120"/>
        <w:ind w:left="360" w:right="360"/>
      </w:pPr>
      <w:r>
        <w:t xml:space="preserve">ALSO submit in Brightspace in next week's forum "The Record", where all formal trial filings and analyses are posted so the other roles can take your work into account in their next step.</w:t>
      </w:r>
    </w:p>
    <w:p>
      <w:pPr>
        <w:pStyle w:val="Heading2"/>
      </w:pPr>
      <w:r>
        <w:t xml:space="preserve">Template – Hin-Klia Political Analysis Report (Week 5)</w:t>
      </w:r>
    </w:p>
    <w:p>
      <w:pPr>
        <w:pStyle w:val="ListParagraph"/>
        <w:numPr>
          <w:ilvl w:val="0"/>
          <w:numId w:val="7"/>
        </w:numPr>
      </w:pPr>
      <w:r>
        <w:rPr>
          <w:b/>
          <w:bCs/>
        </w:rPr>
        <w:t xml:space="preserve">Political Question This Week:</w:t>
      </w:r>
      <w:r>
        <w:t xml:space="preserve"> </w:t>
      </w:r>
      <w:r>
        <w:rPr>
          <w:i/>
          <w:iCs/>
        </w:rPr>
        <w:t xml:space="preserve">[State the specific political question your public focus group consultation and defense-case evaluation address.]</w:t>
      </w:r>
    </w:p>
    <w:p>
      <w:pPr>
        <w:pStyle w:val="ListParagraph"/>
        <w:numPr>
          <w:ilvl w:val="0"/>
          <w:numId w:val="7"/>
        </w:numPr>
      </w:pPr>
      <w:r>
        <w:rPr>
          <w:b/>
          <w:bCs/>
        </w:rPr>
        <w:t xml:space="preserve">Domestic Context:</w:t>
      </w:r>
      <w:r>
        <w:t xml:space="preserve"> </w:t>
      </w:r>
      <w:r>
        <w:rPr>
          <w:i/>
          <w:iCs/>
        </w:rPr>
        <w:t xml:space="preserve">[Describe what the public focus group consultation revealed about your country's domestic political situation, using your survey data and political landscape materials as preparation.]</w:t>
      </w:r>
    </w:p>
    <w:p>
      <w:pPr>
        <w:pStyle w:val="ListParagraph"/>
        <w:numPr>
          <w:ilvl w:val="0"/>
          <w:numId w:val="7"/>
        </w:numPr>
      </w:pPr>
      <w:r>
        <w:rPr>
          <w:b/>
          <w:bCs/>
        </w:rPr>
        <w:t xml:space="preserve">Analysis Applying the Johns Framework:</w:t>
      </w:r>
      <w:r>
        <w:t xml:space="preserve"> </w:t>
      </w:r>
      <w:r>
        <w:rPr>
          <w:i/>
          <w:iCs/>
        </w:rPr>
        <w:t xml:space="preserve">[Apply Johns to the defense cases and the public focus group findings. Name the concept explicitly.]</w:t>
      </w:r>
    </w:p>
    <w:p>
      <w:pPr>
        <w:pStyle w:val="ListParagraph"/>
        <w:numPr>
          <w:ilvl w:val="0"/>
          <w:numId w:val="7"/>
        </w:numPr>
      </w:pPr>
      <w:r>
        <w:rPr>
          <w:b/>
          <w:bCs/>
        </w:rPr>
        <w:t xml:space="preserve">Implications for Your Country:</w:t>
      </w:r>
      <w:r>
        <w:t xml:space="preserve"> </w:t>
      </w:r>
      <w:r>
        <w:rPr>
          <w:i/>
          <w:iCs/>
        </w:rPr>
        <w:t xml:space="preserve">[State what this week's developments mean for your country specifically, and which outcome (both respondents found responsible, only one, or neither) is most politically manageable for your government and why.]</w:t>
      </w:r>
    </w:p>
    <w:p>
      <w:pPr>
        <w:shd w:fill="EEF2F7" w:color="auto" w:val="clear"/>
        <w:spacing w:after="120"/>
        <w:ind w:left="360" w:right="360"/>
      </w:pPr>
      <w:r>
        <w:t xml:space="preserve">You MUST use the headlines and numbering of the template in your submission.</w:t>
      </w:r>
    </w:p>
    <w:p>
      <w:pPr>
        <w:shd w:fill="EEF2F7" w:color="auto" w:val="clear"/>
        <w:spacing w:after="120"/>
        <w:ind w:left="360" w:right="360"/>
      </w:pPr>
      <w:r>
        <w:rPr>
          <w:b/>
          <w:bCs/>
        </w:rPr>
        <w:t xml:space="preserve">Note:</w:t>
      </w:r>
      <w:r>
        <w:t xml:space="preserve"> This guide covers Trial 2 only.</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4A4A4A"/>
        <w:sz w:val="20"/>
        <w:szCs w:val="20"/>
      </w:rPr>
      <w:t xml:space="preserve">Trial Guide - Hin-Klia Political Observer — page </w:t>
    </w:r>
    <w:r>
      <w:rPr>
        <w:color w:val="4A4A4A"/>
        <w:sz w:val="20"/>
        <w:szCs w:val="20"/>
      </w:rPr>
      <w:fldChar w:fldCharType="begin"/>
      <w:instrText xml:space="preserve">PAGE</w:instrText>
      <w:fldChar w:fldCharType="separate"/>
      <w:fldChar w:fldCharType="end"/>
    </w:r>
    <w:r>
      <w:rPr>
        <w:color w:val="4A4A4A"/>
        <w:sz w:val="20"/>
        <w:szCs w:val="20"/>
      </w:rPr>
      <w:t xml:space="preserve"> of </w:t>
    </w:r>
    <w:r>
      <w:rPr>
        <w:color w:val="4A4A4A"/>
        <w:sz w:val="20"/>
        <w:szCs w:val="20"/>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lvl>
  </w:abstractNum>
  <w:abstractNum w:abstractNumId="3"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080" w:hanging="3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Fonts w:ascii="Calibri" w:cs="Calibri" w:eastAsia="Calibri" w:hAnsi="Calibri"/>
        <w:color w:val="1A1A1A"/>
        <w:sz w:val="24"/>
        <w:szCs w:val="24"/>
      </w:rPr>
    </w:rPrDefault>
    <w:pPrDefault>
      <w:pPr>
        <w:spacing w:line="276" w:lineRule="auto"/>
      </w:pPr>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qFormat/>
    <w:pPr>
      <w:spacing w:after="160" w:before="120"/>
    </w:pPr>
    <w:rPr>
      <w:rFonts w:ascii="Calibri" w:cs="Calibri" w:eastAsia="Calibri" w:hAnsi="Calibri"/>
      <w:b/>
      <w:bCs/>
      <w:color w:val="1B3A6B"/>
      <w:sz w:val="36"/>
      <w:szCs w:val="36"/>
    </w:rPr>
  </w:style>
  <w:style w:type="paragraph" w:styleId="Heading1">
    <w:name w:val="Heading 1"/>
    <w:basedOn w:val="Normal"/>
    <w:next w:val="Normal"/>
    <w:qFormat/>
    <w:pPr>
      <w:keepNext/>
      <w:spacing w:after="120" w:before="320"/>
      <w:outlineLvl w:val="0"/>
    </w:pPr>
    <w:rPr>
      <w:rFonts w:ascii="Calibri" w:cs="Calibri" w:eastAsia="Calibri" w:hAnsi="Calibri"/>
      <w:b/>
      <w:bCs/>
      <w:color w:val="1B3A6B"/>
      <w:sz w:val="28"/>
      <w:szCs w:val="28"/>
    </w:rPr>
  </w:style>
  <w:style w:type="paragraph" w:styleId="Heading2">
    <w:name w:val="Heading 2"/>
    <w:basedOn w:val="Normal"/>
    <w:next w:val="Normal"/>
    <w:qFormat/>
    <w:pPr>
      <w:keepNext/>
      <w:spacing w:after="100" w:before="220"/>
      <w:outlineLvl w:val="1"/>
    </w:pPr>
    <w:rPr>
      <w:rFonts w:ascii="Calibri" w:cs="Calibri" w:eastAsia="Calibri" w:hAnsi="Calibri"/>
      <w:b/>
      <w:bCs/>
      <w:color w:val="1B3A6B"/>
      <w:sz w:val="25"/>
      <w:szCs w:val="2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Trial Guide - Hin-Klia Political Observer</dc:title>
  <dc:subject>POLS 369 Mock Trial 2 — The Black Tide</dc:subject>
  <dc:creator>POLS 369 Mock Trial</dc:creator>
  <dc:description>Trial Guide - Hin-Klia Political Observer</dc:description>
  <cp:lastModifiedBy>POLS 369 Mock Trial</cp:lastModifiedBy>
  <cp:revision>1</cp:revision>
  <dcterms:created xsi:type="dcterms:W3CDTF">2026-11-03T05:16:37.436Z</dcterms:created>
  <dcterms:modified xsi:type="dcterms:W3CDTF">2026-11-03T05:16:37.437Z</dcterms:modified>
  <dc:language>en-US</dc:language>
</cp:coreProperties>
</file>

<file path=docProps/custom.xml><?xml version="1.0" encoding="utf-8"?>
<Properties xmlns="http://schemas.openxmlformats.org/officeDocument/2006/custom-properties" xmlns:vt="http://schemas.openxmlformats.org/officeDocument/2006/docPropsVTypes"/>
</file>